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D4F0" w14:textId="2F85A733" w:rsidR="00E66EF8" w:rsidRPr="00E66EF8" w:rsidRDefault="00E66EF8" w:rsidP="00D073B1">
      <w:pPr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6EF8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14:paraId="4081A0FA" w14:textId="547047AE" w:rsidR="00E66EF8" w:rsidRDefault="00E66EF8" w:rsidP="00E66EF8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5149FC9" w14:textId="659DE004" w:rsidR="00CE30CC" w:rsidRPr="005957D5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7901B0F" w14:textId="6CF85A6D" w:rsidR="00926C17" w:rsidRDefault="00CE30CC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bookmarkStart w:id="0" w:name="_Hlk64824470"/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9A323B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="009A323B" w:rsidRPr="00625FBC">
        <w:rPr>
          <w:rFonts w:asciiTheme="minorHAnsi" w:eastAsia="Calibri" w:hAnsiTheme="minorHAnsi" w:cstheme="minorHAnsi"/>
          <w:b/>
          <w:bCs/>
          <w:sz w:val="22"/>
          <w:szCs w:val="22"/>
        </w:rPr>
        <w:t>ełnieni</w:t>
      </w:r>
      <w:r w:rsidR="009A323B">
        <w:rPr>
          <w:rFonts w:asciiTheme="minorHAnsi" w:eastAsia="Calibri" w:hAnsiTheme="minorHAnsi" w:cstheme="minorHAnsi"/>
          <w:b/>
          <w:bCs/>
          <w:sz w:val="22"/>
          <w:szCs w:val="22"/>
        </w:rPr>
        <w:t>u</w:t>
      </w:r>
      <w:r w:rsidR="009A323B" w:rsidRPr="00625F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nadzoru geotechnicznego na potrzeby nadzoru inwestorskiego przy realizacji </w:t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zadań</w:t>
      </w:r>
      <w:r w:rsidR="00926C17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427267C0" w14:textId="05945BBD" w:rsidR="00926C17" w:rsidRPr="00926C17" w:rsidRDefault="00926C17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10"/>
          <w:szCs w:val="10"/>
        </w:rPr>
      </w:pPr>
      <w:r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Część 1 pn.: „Przebudowa wału przeciwpowodziowego kl. II w km 23+040 35+000 prawobrzeżnej doliny Wisły na odcinku Bączki - Antoniówka Świerżowska gm. Maciejowice, pow. garwoliński - etap III w km 23+040-26+900”.</w:t>
      </w:r>
    </w:p>
    <w:p w14:paraId="600F8A9B" w14:textId="77777777" w:rsidR="00ED144C" w:rsidRPr="00ED144C" w:rsidRDefault="00ED144C" w:rsidP="00ED144C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wykonania całego przedmiotu zamówienia  wraz z przeniesieniem na Zamawiającego autorskich praw majątkowych została wyceniona na cenę netto:  </w:t>
      </w:r>
    </w:p>
    <w:p w14:paraId="4F454894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FFE41A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29DFD0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97C0C3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542D7F4" w14:textId="77777777" w:rsidR="00ED144C" w:rsidRPr="005957D5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77546FBD" w14:textId="77777777" w:rsidR="00ED144C" w:rsidRDefault="00ED144C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6B1199A" w14:textId="0DB8E798" w:rsidR="009A323B" w:rsidRPr="00625FBC" w:rsidRDefault="00926C17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Część 2 pn.: „Remont wału rzeki Wisły odcinek Buraków – Sady w km 0+000-3+500”</w:t>
      </w:r>
    </w:p>
    <w:p w14:paraId="26A342BD" w14:textId="77777777" w:rsidR="004B426E" w:rsidRPr="00ED144C" w:rsidRDefault="00A50F09" w:rsidP="005957D5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ED144C">
        <w:rPr>
          <w:rFonts w:asciiTheme="minorHAnsi" w:hAnsiTheme="minorHAnsi" w:cstheme="minorHAnsi"/>
          <w:bCs/>
          <w:sz w:val="22"/>
          <w:szCs w:val="22"/>
        </w:rPr>
        <w:t xml:space="preserve">nformuję, że szacunkowa wartość wykonania </w:t>
      </w:r>
      <w:r w:rsidR="00CE30CC" w:rsidRPr="00ED144C">
        <w:rPr>
          <w:rFonts w:asciiTheme="minorHAnsi" w:hAnsiTheme="minorHAnsi" w:cstheme="minorHAnsi"/>
          <w:bCs/>
          <w:sz w:val="22"/>
          <w:szCs w:val="22"/>
        </w:rPr>
        <w:t>całego przedmiotu zamówienia</w:t>
      </w:r>
      <w:r w:rsidR="004B426E" w:rsidRPr="00ED14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30CC" w:rsidRPr="00ED14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426E" w:rsidRPr="00ED144C">
        <w:rPr>
          <w:rFonts w:asciiTheme="minorHAnsi" w:hAnsiTheme="minorHAnsi" w:cstheme="minorHAnsi"/>
          <w:bCs/>
          <w:sz w:val="22"/>
          <w:szCs w:val="22"/>
        </w:rPr>
        <w:t xml:space="preserve">wraz z przeniesieniem na Zamawiającego autorskich praw majątkowych </w:t>
      </w:r>
      <w:r w:rsidR="00CE30CC" w:rsidRPr="00ED144C">
        <w:rPr>
          <w:rFonts w:asciiTheme="minorHAnsi" w:hAnsiTheme="minorHAnsi" w:cstheme="minorHAnsi"/>
          <w:bCs/>
          <w:sz w:val="22"/>
          <w:szCs w:val="22"/>
        </w:rPr>
        <w:t>z</w:t>
      </w:r>
      <w:r w:rsidRPr="00ED144C">
        <w:rPr>
          <w:rFonts w:asciiTheme="minorHAnsi" w:hAnsiTheme="minorHAnsi" w:cstheme="minorHAnsi"/>
          <w:bCs/>
          <w:sz w:val="22"/>
          <w:szCs w:val="22"/>
        </w:rPr>
        <w:t xml:space="preserve">ostała wyceniona na cenę netto: </w:t>
      </w:r>
      <w:r w:rsidR="00CE30CC" w:rsidRPr="00ED144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834553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B9E7CE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C3B593C" w14:textId="72765C32" w:rsidR="004B426E" w:rsidRDefault="00CE30CC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 w:rsidR="00A50F0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 w:rsidR="00A50F0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 w:rsidR="004B426E">
        <w:rPr>
          <w:rFonts w:asciiTheme="minorHAnsi" w:hAnsiTheme="minorHAnsi" w:cstheme="minorHAnsi"/>
          <w:sz w:val="22"/>
          <w:szCs w:val="22"/>
        </w:rPr>
        <w:t>…</w:t>
      </w:r>
    </w:p>
    <w:p w14:paraId="41BBD0D1" w14:textId="5D46B612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FB168DD" w14:textId="465CD579" w:rsidR="00CE30CC" w:rsidRPr="005957D5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CE30CC" w:rsidRPr="005957D5">
        <w:rPr>
          <w:rFonts w:asciiTheme="minorHAnsi" w:hAnsiTheme="minorHAnsi" w:cstheme="minorHAnsi"/>
          <w:sz w:val="22"/>
          <w:szCs w:val="22"/>
        </w:rPr>
        <w:t>)</w:t>
      </w:r>
    </w:p>
    <w:p w14:paraId="6057EDF8" w14:textId="77777777" w:rsidR="00CE30CC" w:rsidRPr="005957D5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1" w:name="_Hlk48030979"/>
    </w:p>
    <w:bookmarkEnd w:id="1"/>
    <w:p w14:paraId="28511EE2" w14:textId="724FA17F" w:rsidR="00CE30CC" w:rsidRPr="005957D5" w:rsidRDefault="00CE30CC" w:rsidP="005957D5">
      <w:pPr>
        <w:spacing w:before="720"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...............................………….</w:t>
      </w:r>
      <w:r w:rsidRPr="005957D5">
        <w:rPr>
          <w:rFonts w:asciiTheme="minorHAnsi" w:hAnsiTheme="minorHAnsi" w:cstheme="minorHAnsi"/>
          <w:sz w:val="22"/>
          <w:szCs w:val="22"/>
        </w:rPr>
        <w:tab/>
        <w:t xml:space="preserve">  …</w:t>
      </w:r>
      <w:r w:rsidR="00ED144C">
        <w:rPr>
          <w:rFonts w:asciiTheme="minorHAnsi" w:hAnsiTheme="minorHAnsi" w:cstheme="minorHAnsi"/>
          <w:sz w:val="22"/>
          <w:szCs w:val="22"/>
        </w:rPr>
        <w:t>……..</w:t>
      </w:r>
      <w:r w:rsidRPr="005957D5">
        <w:rPr>
          <w:rFonts w:asciiTheme="minorHAnsi" w:hAnsiTheme="minorHAnsi" w:cstheme="minorHAnsi"/>
          <w:sz w:val="22"/>
          <w:szCs w:val="22"/>
        </w:rPr>
        <w:t>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p w14:paraId="4B1A8B22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545878AF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F878F99" w14:textId="77777777" w:rsidR="001576E4" w:rsidRPr="005957D5" w:rsidRDefault="001576E4" w:rsidP="005957D5">
      <w:pPr>
        <w:rPr>
          <w:sz w:val="22"/>
          <w:szCs w:val="22"/>
        </w:rPr>
      </w:pPr>
    </w:p>
    <w:sectPr w:rsidR="001576E4" w:rsidRPr="005957D5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E75DA"/>
    <w:rsid w:val="003B6D7C"/>
    <w:rsid w:val="004B426E"/>
    <w:rsid w:val="00532118"/>
    <w:rsid w:val="005957D5"/>
    <w:rsid w:val="007A564F"/>
    <w:rsid w:val="00926C17"/>
    <w:rsid w:val="009A323B"/>
    <w:rsid w:val="00A50F09"/>
    <w:rsid w:val="00CE30CC"/>
    <w:rsid w:val="00D073B1"/>
    <w:rsid w:val="00DF070A"/>
    <w:rsid w:val="00E66EF8"/>
    <w:rsid w:val="00EB2DF0"/>
    <w:rsid w:val="00EC1E54"/>
    <w:rsid w:val="00ED144C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Hubert Wróblewski (RZGW Warszawa)</cp:lastModifiedBy>
  <cp:revision>3</cp:revision>
  <cp:lastPrinted>2022-02-14T10:58:00Z</cp:lastPrinted>
  <dcterms:created xsi:type="dcterms:W3CDTF">2022-02-14T11:02:00Z</dcterms:created>
  <dcterms:modified xsi:type="dcterms:W3CDTF">2022-02-14T13:51:00Z</dcterms:modified>
</cp:coreProperties>
</file>